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54" w:rsidRDefault="00064D54" w:rsidP="00064D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26.02.2016г. на базе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прошло РМО учителей иностранного языка</w:t>
      </w:r>
    </w:p>
    <w:p w:rsidR="00064D54" w:rsidRDefault="00064D54" w:rsidP="00064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D54" w:rsidRDefault="00064D54" w:rsidP="00064D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Присутствовало: 7</w:t>
      </w:r>
      <w:r>
        <w:rPr>
          <w:rFonts w:ascii="Times New Roman" w:hAnsi="Times New Roman" w:cs="Times New Roman"/>
          <w:sz w:val="28"/>
          <w:szCs w:val="28"/>
        </w:rPr>
        <w:t xml:space="preserve"> человек </w:t>
      </w:r>
    </w:p>
    <w:p w:rsidR="00064D54" w:rsidRDefault="00064D54" w:rsidP="00064D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4D54" w:rsidRDefault="00064D54" w:rsidP="00064D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Повестка:</w:t>
      </w:r>
    </w:p>
    <w:p w:rsidR="00064D54" w:rsidRDefault="00064D54" w:rsidP="00064D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Современные методы и приемы повышения мотивации обучения на уроках иностранного языка</w:t>
      </w:r>
    </w:p>
    <w:p w:rsidR="00064D54" w:rsidRDefault="00064D54" w:rsidP="00064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приемы развития творческих способностей на уроках немецкого языка и во внеурочное время </w:t>
      </w:r>
    </w:p>
    <w:p w:rsidR="00064D54" w:rsidRDefault="00064D54" w:rsidP="00064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Николаенко И.П.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</w:p>
    <w:p w:rsidR="00064D54" w:rsidRDefault="00064D54" w:rsidP="00064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интегративного подхода в преподавании немецкого языка в начальной школе</w:t>
      </w:r>
      <w:r w:rsidRPr="00BC4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54" w:rsidRDefault="00064D54" w:rsidP="00064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C4B7B">
        <w:rPr>
          <w:rFonts w:ascii="Times New Roman" w:hAnsi="Times New Roman" w:cs="Times New Roman"/>
          <w:sz w:val="28"/>
          <w:szCs w:val="28"/>
        </w:rPr>
        <w:t xml:space="preserve">   Плетнева В.А. филиал МКОУ СОШ с. Биджан в с. Башмак </w:t>
      </w:r>
    </w:p>
    <w:p w:rsidR="00064D54" w:rsidRDefault="00064D54" w:rsidP="00064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креативности на уроках иностранного языка (из опыта работы)</w:t>
      </w:r>
    </w:p>
    <w:p w:rsidR="00064D54" w:rsidRDefault="00064D54" w:rsidP="00064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Антонова С.А. МКОУ СОШ с. Биджан</w:t>
      </w:r>
    </w:p>
    <w:p w:rsidR="00064D54" w:rsidRDefault="00064D54" w:rsidP="00064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Воробьева Т.И. МКОУ СОШ с. Ленинское</w:t>
      </w:r>
    </w:p>
    <w:p w:rsidR="00064D54" w:rsidRDefault="00064D54" w:rsidP="00064D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внеурочного занятия и урока немецкого языка</w:t>
      </w:r>
    </w:p>
    <w:p w:rsidR="00064D54" w:rsidRDefault="00064D54" w:rsidP="00064D5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Николаенко И.П.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</w:p>
    <w:p w:rsidR="00064D54" w:rsidRDefault="00064D54" w:rsidP="00064D5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4D54" w:rsidRDefault="00064D54" w:rsidP="00064D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заседания:</w:t>
      </w:r>
    </w:p>
    <w:p w:rsidR="00064D54" w:rsidRDefault="00064D54" w:rsidP="00064D5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4B0">
        <w:rPr>
          <w:rFonts w:ascii="Times New Roman" w:hAnsi="Times New Roman" w:cs="Times New Roman"/>
          <w:sz w:val="28"/>
          <w:szCs w:val="28"/>
        </w:rPr>
        <w:t>Внеурочное занятие в 5 классе – учитель Николаенко И.П. Тема</w:t>
      </w:r>
      <w:r>
        <w:t xml:space="preserve"> </w:t>
      </w:r>
      <w:r w:rsidRPr="001114B0">
        <w:rPr>
          <w:rFonts w:ascii="Times New Roman" w:hAnsi="Times New Roman" w:cs="Times New Roman"/>
          <w:sz w:val="28"/>
          <w:szCs w:val="28"/>
        </w:rPr>
        <w:t>«Карнавал».  Мероприятие прилагается.</w:t>
      </w:r>
    </w:p>
    <w:p w:rsidR="00064D54" w:rsidRPr="001114B0" w:rsidRDefault="00064D54" w:rsidP="00064D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64D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143125"/>
            <wp:effectExtent l="0" t="0" r="9525" b="9525"/>
            <wp:docPr id="2" name="Рисунок 2" descr="E:\немецкий\SAM_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емецкий\SAM_1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811" cy="214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4D5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33675" cy="1822450"/>
            <wp:effectExtent l="0" t="0" r="9525" b="6350"/>
            <wp:docPr id="3" name="Рисунок 3" descr="E:\немецкий\SAM_1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емецкий\SAM_17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108" cy="1822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54" w:rsidRDefault="00064D54" w:rsidP="00064D54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64D5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295650" cy="2197100"/>
            <wp:effectExtent l="0" t="0" r="0" b="0"/>
            <wp:docPr id="4" name="Рисунок 4" descr="E:\немецкий\SAM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немецкий\SAM_1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003" cy="219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54" w:rsidRDefault="00064D54" w:rsidP="00064D54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4D54" w:rsidRPr="001114B0" w:rsidRDefault="00064D54" w:rsidP="00064D54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4B0">
        <w:rPr>
          <w:rFonts w:ascii="Times New Roman" w:hAnsi="Times New Roman" w:cs="Times New Roman"/>
          <w:sz w:val="28"/>
          <w:szCs w:val="28"/>
        </w:rPr>
        <w:t>Самоанализ мероприятия. Ирина Петровна Ознакомила коллег с целями, задачами и формами работы. Через игровые формы работы стараюсь проявить интерес к предмету, заинтересовать детей. Хотелось, чтобы дети поняли и освоили традиции карнавала.</w:t>
      </w:r>
    </w:p>
    <w:p w:rsidR="00064D54" w:rsidRPr="001114B0" w:rsidRDefault="00064D54" w:rsidP="00064D5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мероприятия</w:t>
      </w:r>
      <w:r w:rsidRPr="001114B0">
        <w:rPr>
          <w:rFonts w:ascii="Times New Roman" w:hAnsi="Times New Roman" w:cs="Times New Roman"/>
          <w:sz w:val="28"/>
          <w:szCs w:val="28"/>
        </w:rPr>
        <w:t>:</w:t>
      </w:r>
    </w:p>
    <w:p w:rsidR="00064D54" w:rsidRDefault="00064D54" w:rsidP="00064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14B0">
        <w:rPr>
          <w:rFonts w:ascii="Times New Roman" w:hAnsi="Times New Roman" w:cs="Times New Roman"/>
          <w:sz w:val="28"/>
          <w:szCs w:val="28"/>
        </w:rPr>
        <w:t>Плетнева В.А., учитель МКОУ</w:t>
      </w:r>
      <w:r>
        <w:rPr>
          <w:rFonts w:ascii="Times New Roman" w:hAnsi="Times New Roman" w:cs="Times New Roman"/>
          <w:sz w:val="28"/>
          <w:szCs w:val="28"/>
        </w:rPr>
        <w:t xml:space="preserve"> СОШ с. Биджан в с. Башмак. Мероприятие отвечает требованиям ФГОС. Содержание занятия формирует уважительное отношение к истории и культуре немецкого языка. Ученики продемонстрировали социокультурную осведомленность (праздник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герои детского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фольклера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стихи, песни, игры на немецком языке). Дети владеют элементарными формами речевого поведения, принятыми в Германии.  В общем мероприятие хорошее, класс очень хорошо подготовлен и хорошо говорят на немецком языке. Все игры замечательные, соревнования с поговорками очень хорошо – этим они отрабатывают фонетические навыки. Игра на внимание тоже хорошая, как раз это числительные, которые должны были запомнить. </w:t>
      </w:r>
    </w:p>
    <w:p w:rsidR="00064D54" w:rsidRDefault="00064D54" w:rsidP="00064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учитель МКОУ СОШ с. Ленинское. Тема связана со страноведением, мероприятие прекрасное, дети заинтересованы, очень много подвижных игр. Игры придуманы самим учителем, очень много подготовки.</w:t>
      </w:r>
    </w:p>
    <w:p w:rsidR="00064D54" w:rsidRDefault="00064D54" w:rsidP="00064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Лукьянец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учитель МКОУ СОШ с. Бабстово. Мероприятие очень хорошее, соответствует ФГОСУ, замечаний нет.</w:t>
      </w:r>
    </w:p>
    <w:p w:rsidR="00064D54" w:rsidRDefault="00064D54" w:rsidP="00064D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Е.Ю., учитель МКОУ СОШ с. Ленинское. Мероприятие замечательное. Дети ориентируются в самом карнавале. Такое ощущение как будто сама побывала на карнавале.</w:t>
      </w:r>
    </w:p>
    <w:p w:rsidR="00064D54" w:rsidRDefault="00064D54" w:rsidP="00064D54">
      <w:pPr>
        <w:pStyle w:val="a3"/>
        <w:numPr>
          <w:ilvl w:val="0"/>
          <w:numId w:val="2"/>
        </w:numPr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«Реализация интегративного подхода в преподавании иностранного языка в начальной школе» заслушали Плетневу В.А. Интеграция – это процесс и результат достижения целостности содержания образования за счет установления внутри- и междисциплинарных связей, взаимодействия между различными образовательными программами. Интегративный подход является одним из ресурсов развивающего обучения и повышения качества   образовательного процесса в школе. Обучение иностранным языкам в «интегрированном» составе ориентировано на разносторонне развитие учащихся, их общее образование и воспитание,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достигается за счет объединения воспитательных, образовательных и развивающих возможностей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разных </w:t>
      </w:r>
      <w:bookmarkEnd w:id="0"/>
      <w:r>
        <w:rPr>
          <w:rFonts w:ascii="Times New Roman" w:hAnsi="Times New Roman" w:cs="Times New Roman"/>
          <w:sz w:val="28"/>
          <w:szCs w:val="28"/>
        </w:rPr>
        <w:t>учебных предметов, помогает формировать у учащихся более целостную картину мира, в которой сам иностранный язык является средством познания и общения.</w:t>
      </w:r>
    </w:p>
    <w:p w:rsidR="00064D54" w:rsidRDefault="00064D54" w:rsidP="007B3D44">
      <w:pPr>
        <w:pStyle w:val="a3"/>
        <w:ind w:left="218"/>
        <w:jc w:val="center"/>
        <w:rPr>
          <w:rFonts w:ascii="Times New Roman" w:hAnsi="Times New Roman" w:cs="Times New Roman"/>
          <w:sz w:val="28"/>
          <w:szCs w:val="28"/>
        </w:rPr>
      </w:pPr>
      <w:r w:rsidRPr="0006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3325" cy="2495550"/>
            <wp:effectExtent l="0" t="0" r="9525" b="0"/>
            <wp:docPr id="5" name="Рисунок 5" descr="E:\немецкий\SAM_1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немецкий\SAM_17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26" cy="24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54" w:rsidRDefault="00064D54" w:rsidP="00064D54">
      <w:pPr>
        <w:pStyle w:val="a3"/>
        <w:numPr>
          <w:ilvl w:val="0"/>
          <w:numId w:val="2"/>
        </w:numPr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теме «Приемы повышения мотивации на уроках иностранного языка» заслушали Николаенко И.П., учителя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своей педагогической деятельности для повышения интереса к своему предмету использую следующие методы мотивации: эмоциональные, познавательные, волевые, социальные методы. Большую мотивирующую роль играет чередование разнообразных видов интересной деятельности, разнообразных уроков. </w:t>
      </w:r>
    </w:p>
    <w:p w:rsidR="00064D54" w:rsidRDefault="00064D54" w:rsidP="00064D54">
      <w:pPr>
        <w:pStyle w:val="a3"/>
        <w:numPr>
          <w:ilvl w:val="0"/>
          <w:numId w:val="2"/>
        </w:numPr>
        <w:ind w:left="0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«Развитие креативности на уроках иностранного языка» заслушали Воробьеву Т.И. На сегодняшний день в нашей стране, креативность рассматривают как важнейший и относительно независимый фактор одаренности. Иностранный язык как общеобразовательный предмет может и должен внести свой вклад в процесс развития творческих способностей обучающихся. Доклад прилагается.</w:t>
      </w:r>
    </w:p>
    <w:p w:rsidR="00064D54" w:rsidRDefault="00064D54" w:rsidP="00064D5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064D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3200" cy="1968500"/>
            <wp:effectExtent l="0" t="0" r="0" b="0"/>
            <wp:docPr id="8" name="Рисунок 8" descr="E:\немецкий\SAM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немецкий\SAM_18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495" cy="196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4D5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064D5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52725" cy="1987550"/>
            <wp:effectExtent l="0" t="0" r="9525" b="0"/>
            <wp:docPr id="10" name="Рисунок 10" descr="E:\немецкий\SAM_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немецкий\SAM_18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170" cy="198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D54" w:rsidRDefault="00064D54" w:rsidP="00064D54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64D54" w:rsidRDefault="00064D54" w:rsidP="00064D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Спланировать работу РМО учителей иностранного языка на 2016 – 2017 учебный год по общей теме: «Формирование и развитие универсальных учебных действий».</w:t>
      </w:r>
    </w:p>
    <w:p w:rsidR="00064D54" w:rsidRPr="001114B0" w:rsidRDefault="00064D54" w:rsidP="00064D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своей преподавательской деятельности опыт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на уроках иностранного языка и во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внеурочное время  Николаенко И.П. учителя МКОУ СОШ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Дежнево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опыт работы по реализации интегративного подхода в преподавании иностранного языка Плетневой В.А. учителя МКОУ СОШ с. Биджан в с. Башмак.   </w:t>
      </w:r>
    </w:p>
    <w:sectPr w:rsidR="00064D54" w:rsidRPr="00111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441"/>
    <w:multiLevelType w:val="hybridMultilevel"/>
    <w:tmpl w:val="3EAC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D6B54"/>
    <w:multiLevelType w:val="hybridMultilevel"/>
    <w:tmpl w:val="D8909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31F39"/>
    <w:multiLevelType w:val="hybridMultilevel"/>
    <w:tmpl w:val="71B0ECA0"/>
    <w:lvl w:ilvl="0" w:tplc="B206458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AC"/>
    <w:rsid w:val="00064D54"/>
    <w:rsid w:val="00631FAC"/>
    <w:rsid w:val="007B3D44"/>
    <w:rsid w:val="0088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863CF-5C2C-4025-BBF1-C2DFBC3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D5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4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2016-02-28T22:56:00Z</dcterms:created>
  <dcterms:modified xsi:type="dcterms:W3CDTF">2016-02-28T23:07:00Z</dcterms:modified>
</cp:coreProperties>
</file>